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76" w:rsidRDefault="00C6696E" w:rsidP="002A407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bookmarkStart w:id="0" w:name="_GoBack"/>
      <w:bookmarkEnd w:id="0"/>
      <w:r w:rsidR="002A4076">
        <w:rPr>
          <w:rFonts w:ascii="Calibri" w:hAnsi="Calibri" w:cs="Calibri"/>
        </w:rPr>
        <w:t>арегистрировано в Минюсте России 10 апреля 2015 г. N 36820</w:t>
      </w:r>
    </w:p>
    <w:p w:rsidR="002A4076" w:rsidRDefault="002A4076" w:rsidP="002A407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2015 г. N 208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ОБ ОСУЩЕСТВЛЕНИИ ПРОВЕРКИ В ОТНОШЕНИИ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ЗАМЕЩАЮЩИХ ДОЛЖНОСТИ И ПРЕТЕНДУЮЩИХ НА ЗАМЕЩЕНИЕ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ВКЛЮЧЕННЫХ В ПЕРЕЧЕНЬ ДОЛЖНОСТЕЙ, ЗАМЕЩАЕМЫХ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ОСНОВАНИИ ТРУДОВОГО ДОГОВОРА В ОРГАНИЗАЦИЯХ, СОЗДАННЫХ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ВЫПОЛНЕНИЯ ЗАДАЧ, ПОСТАВЛЕННЫХ ПЕРЕД ФЕДЕРАЛЬНОЙ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СЛУЖБОЙ ПО НАДЗОРУ В СФЕРЕ ЗАЩИТЫ ПРАВ ПОТРЕБИТЕЛЕЙ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БЛАГОПОЛУЧИЯ ЧЕЛОВЕКА, ПРИ НАЗНАЧЕНИИ НА КОТОРЫЕ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 ЗАМЕЩЕНИИ КОТОРЫХ ГРАЖДАНЕ ОБЯЗАНЫ ПРЕДСТАВЛЯТЬ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ДЕТЕЙ,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УТВЕРЖДЕННОЕ ПРИКАЗОМ РОСПОТРЕБНАДЗОРА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919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 (часть II), ст. 3518) приказываю:</w:t>
      </w:r>
    </w:p>
    <w:p w:rsidR="002A4076" w:rsidRDefault="002A4076" w:rsidP="002A40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 xml:space="preserve">1. 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утвержденное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9 декабря 2013 г. N 919 (зарегистрировано в Минюсте России 12 февраля 2014 г., регистрационный N 31295).</w:t>
      </w:r>
    </w:p>
    <w:p w:rsidR="002A4076" w:rsidRDefault="002A4076" w:rsidP="002A40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ознакомить работников организаций с изменениями, внесенными </w:t>
      </w:r>
      <w:hyperlink w:anchor="Par2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2A4076" w:rsidRDefault="002A4076" w:rsidP="002A40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208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ИЗМЕНЕНИЯ,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ПОЛОЖЕНИЕ ОБ ОСУЩЕСТВЛЕНИИ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В ОТНОШЕНИИ ЛИЦ, ЗАМЕЩАЮЩИХ ДОЛЖНОСТИ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ПРЕТЕНДУЮЩИХ НА ЗАМЕЩЕНИЕ ДОЛЖНОСТЕЙ, ВКЛЮЧЕННЫХ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ДОЛЖНОСТЕЙ, ЗАМЕЩАЕМЫХ НА ОСНОВАНИИ ТРУДОВОГО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В ОРГАНИЗАЦИЯХ, СОЗДАННЫХ ДЛЯ ВЫПОЛНЕНИЯ ЗАДАЧ,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ФЕДЕРАЛЬНОЙ СЛУЖБОЙ ПО НАДЗОРУ В СФЕРЕ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И ПРИ ЗАМЕЩЕНИИ КОТОРЫХ ГРАЖДАНЕ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 СВЕДЕНИЯ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УТВЕРЖДЕННОЕ ПРИКАЗОМ РОСПОТРЕБНАДЗОРА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919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подпункте 1.1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"представленных".</w:t>
      </w:r>
    </w:p>
    <w:p w:rsidR="002A4076" w:rsidRDefault="002A4076" w:rsidP="002A40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7" w:history="1">
        <w:r>
          <w:rPr>
            <w:rFonts w:ascii="Calibri" w:hAnsi="Calibri" w:cs="Calibri"/>
            <w:color w:val="0000FF"/>
          </w:rPr>
          <w:t>абзаце 3 подпункта 1.1</w:t>
        </w:r>
      </w:hyperlink>
      <w:r>
        <w:rPr>
          <w:rFonts w:ascii="Calibri" w:hAnsi="Calibri" w:cs="Calibri"/>
        </w:rPr>
        <w:t xml:space="preserve"> слова "по состоянию на конец отчетного периода" заменить словами "за отчетный период и за 2 года, предшествующие отчетному периоду".</w:t>
      </w:r>
    </w:p>
    <w:p w:rsidR="002A4076" w:rsidRDefault="002A4076" w:rsidP="002A40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Подпункт 1.3</w:t>
        </w:r>
      </w:hyperlink>
      <w:r>
        <w:rPr>
          <w:rFonts w:ascii="Calibri" w:hAnsi="Calibri" w:cs="Calibri"/>
        </w:rPr>
        <w:t xml:space="preserve"> изложить в следующей редакции: "соблюдения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и другими федеральными законами, в течение 3 лет, предшествующих поступлению информации, явившейся основанием для осуществления проверки, предусмотренной настоящим подпунктом (далее - требования к служебному поведению)".</w:t>
      </w:r>
    </w:p>
    <w:p w:rsidR="002A4076" w:rsidRDefault="002A4076" w:rsidP="002A40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"представляемых" заменить словами "представленных".</w:t>
      </w:r>
    </w:p>
    <w:p w:rsidR="002A4076" w:rsidRDefault="002A4076" w:rsidP="002A40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1" w:history="1">
        <w:r>
          <w:rPr>
            <w:rFonts w:ascii="Calibri" w:hAnsi="Calibri" w:cs="Calibri"/>
            <w:color w:val="0000FF"/>
          </w:rPr>
          <w:t>подпункте 12.2</w:t>
        </w:r>
      </w:hyperlink>
      <w:r>
        <w:rPr>
          <w:rFonts w:ascii="Calibri" w:hAnsi="Calibri" w:cs="Calibri"/>
        </w:rPr>
        <w:t xml:space="preserve"> слово "представляемые" заменить словом "представленные".</w:t>
      </w:r>
    </w:p>
    <w:p w:rsidR="002A4076" w:rsidRDefault="002A4076" w:rsidP="002A40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BFB" w:rsidRDefault="00966BFB"/>
    <w:sectPr w:rsidR="00966BF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76"/>
    <w:rsid w:val="0014557C"/>
    <w:rsid w:val="002A4076"/>
    <w:rsid w:val="00465265"/>
    <w:rsid w:val="00966BFB"/>
    <w:rsid w:val="00C21D67"/>
    <w:rsid w:val="00C6696E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AFDD-6982-4720-A3CC-1874768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109E0A5BFBE57152B6E1CAEC689615899F3D6640B11FD5597C695B0A44CAAF27848C3AB285042CF5F432918C740AB032191A347E2985iCL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5109E0A5BFBE57152B6E1CAEC689615899F3D6640B11FD5597C695B0A44CAAF27848C3AB2850422F5F432918C740AB032191A347E2985iCL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109E0A5BFBE57152B6E1CAEC689615899F3D6640B11FD5597C695B0A44CAAF27848C3AB2850420F5F432918C740AB032191A347E2985iCLFK" TargetMode="External"/><Relationship Id="rId11" Type="http://schemas.openxmlformats.org/officeDocument/2006/relationships/hyperlink" Target="consultantplus://offline/ref=9935109E0A5BFBE57152B6E1CAEC689615899F3D6640B11FD5597C695B0A44CAAF27848C3AB2850023F5F432918C740AB032191A347E2985iCLFK" TargetMode="External"/><Relationship Id="rId5" Type="http://schemas.openxmlformats.org/officeDocument/2006/relationships/hyperlink" Target="consultantplus://offline/ref=9935109E0A5BFBE57152B6E1CAEC689615899F3D6640B11FD5597C695B0A44CAAF27848C3AB2850426F5F432918C740AB032191A347E2985iCLFK" TargetMode="External"/><Relationship Id="rId10" Type="http://schemas.openxmlformats.org/officeDocument/2006/relationships/hyperlink" Target="consultantplus://offline/ref=9935109E0A5BFBE57152B6E1CAEC689615899F3D6640B11FD5597C695B0A44CAAF27848C3AB285042DF5F432918C740AB032191A347E2985iCLFK" TargetMode="External"/><Relationship Id="rId4" Type="http://schemas.openxmlformats.org/officeDocument/2006/relationships/hyperlink" Target="consultantplus://offline/ref=9935109E0A5BFBE57152B6E1CAEC6896158A92386546B11FD5597C695B0A44CABD27DC8038B09B0424E0A263D4iDL0K" TargetMode="External"/><Relationship Id="rId9" Type="http://schemas.openxmlformats.org/officeDocument/2006/relationships/hyperlink" Target="consultantplus://offline/ref=9935109E0A5BFBE57152B6E1CAEC6896178D913B6547B11FD5597C695B0A44CABD27DC8038B09B0424E0A263D4iD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2019-10-22T14:04:00Z</dcterms:created>
  <dcterms:modified xsi:type="dcterms:W3CDTF">2019-10-22T14:04:00Z</dcterms:modified>
</cp:coreProperties>
</file>