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2014 г. N 1238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РОСПОТРЕБНАДЗОРЕ РАБОТЫ ПО РЕАЛИЗАЦИИ ПОСТАНОВЛЕНИЯ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РОССИЙСКОЙ ФЕДЕРАЦИИ ОТ 09.01.2014 N 10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ПОРЯДКЕ СООБЩЕНИЯ ОТДЕЛЬНЫМИ КАТЕГОРИЯМИ ЛИЦ О ПОЛУЧЕНИИ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ПОДАРКА В СВЯЗИ С ИХ ДОЛЖНОСТНЫМ ПОЛОЖЕНИЕМ ИЛИ ИСПОЛНЕНИЕМ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СЛУЖЕБНЫХ (ДОЛЖНОСТНЫХ) ОБЯЗАННОСТЕЙ, СДАЧИ И ОЦЕНКИ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ПОДАРКА, РЕАЛИЗАЦИИ (ВЫКУПА) И ЗАЧИСЛЕНИЯ СРЕДСТВ,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ВЫРУЧЕННЫХ ОТ ЕГО РЕАЛИЗАЦИИ"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"а"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гг., утвержденного Указом Президента Российской Федерации от 13 марта 2012 г. N 297, и на основании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Гражданские служащие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предоставляют уведомление о получении подарка в связи с должностным положением или исполнением служебных (должностных) обязанностей, составленное согласно </w:t>
      </w:r>
      <w:hyperlink r:id="rId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 постановлением Правительства Российской Федерации от 09.01.2014 N 10 (далее - Уведомление, Типовое положение), в Управление делами.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предоставляют Уведомление в уполномоченное структурное подразделение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копия Уведомления с отметкой о регистрации предоставляется в Управление кадров, последипломного образования и гигиенического воспитания населения не позднее 3 рабочих дней.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Гражданские служащие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предоставляют Уведомление в уполномоченное структурное подразделение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Подарок, стоимость которого подтверждается документами и превышает 3 (три) тысячи рублей, либо стоимость которого получившим его гражданским служащим неизвестна, сдается: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гражданскими служащими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уполномоченному должностному лицу Управления делами;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гражданскими служащими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том числе руководителями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- соответствующему должностному лицу уполномоченного структурного подразделения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Управление делами (И.К. Астахов) совместно с Управлением имущественного комплекса (Л.В. </w:t>
      </w:r>
      <w:proofErr w:type="spellStart"/>
      <w:r>
        <w:rPr>
          <w:rFonts w:ascii="Calibri" w:hAnsi="Calibri" w:cs="Calibri"/>
        </w:rPr>
        <w:t>Сафонкина</w:t>
      </w:r>
      <w:proofErr w:type="spellEnd"/>
      <w:r>
        <w:rPr>
          <w:rFonts w:ascii="Calibri" w:hAnsi="Calibri" w:cs="Calibri"/>
        </w:rPr>
        <w:t xml:space="preserve">) и Финансово-экономическим управлением (В.Н. Гришина) (для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уполномоченные структурные подразделения (для территориальных органов </w:t>
      </w:r>
      <w:proofErr w:type="spellStart"/>
      <w:r>
        <w:rPr>
          <w:rFonts w:ascii="Calibri" w:hAnsi="Calibri" w:cs="Calibri"/>
        </w:rPr>
        <w:lastRenderedPageBreak/>
        <w:t>Роспотребнадзора</w:t>
      </w:r>
      <w:proofErr w:type="spellEnd"/>
      <w:r>
        <w:rPr>
          <w:rFonts w:ascii="Calibri" w:hAnsi="Calibri" w:cs="Calibri"/>
        </w:rPr>
        <w:t>) обеспечивают включение в установленном порядке принятого к бухгалтерскому учету подарка, стоимость которого превышает 3 (три) тысячи рублей, в реестр федерального имущества.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делами (И.К. Астахов) совместно с Управлением имущественного комплекса (Л.В. </w:t>
      </w:r>
      <w:proofErr w:type="spellStart"/>
      <w:r>
        <w:rPr>
          <w:rFonts w:ascii="Calibri" w:hAnsi="Calibri" w:cs="Calibri"/>
        </w:rPr>
        <w:t>Сафонкина</w:t>
      </w:r>
      <w:proofErr w:type="spellEnd"/>
      <w:r>
        <w:rPr>
          <w:rFonts w:ascii="Calibri" w:hAnsi="Calibri" w:cs="Calibri"/>
        </w:rPr>
        <w:t xml:space="preserve">) и Финансово-экономическим управлением (В.Н. Гришина) (для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уполномоченные структурные подразделения (для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организуют оценку стоимости подарка для реализации (выкупа).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кадров, последипломного образования и гигиенического воспитания населения (А.А. Пронина):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Обеспечить ознакомление федеральных государственных гражданских служащих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 </w:t>
      </w:r>
      <w:hyperlink r:id="rId7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и настоящим Приказом;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Организовать ежегодный мониторинг исполнения порядка сообщения федеральными государственными гражданскими служащими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 получении подарка в связи с их должностным положением или исполнением ими служебных (должностных) обязанностей.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Управлению делами (И.К. Астахов), Управлению имущественного комплекса (Л.В. </w:t>
      </w:r>
      <w:proofErr w:type="spellStart"/>
      <w:r>
        <w:rPr>
          <w:rFonts w:ascii="Calibri" w:hAnsi="Calibri" w:cs="Calibri"/>
        </w:rPr>
        <w:t>Сафонкина</w:t>
      </w:r>
      <w:proofErr w:type="spellEnd"/>
      <w:r>
        <w:rPr>
          <w:rFonts w:ascii="Calibri" w:hAnsi="Calibri" w:cs="Calibri"/>
        </w:rPr>
        <w:t xml:space="preserve">), Финансово-экономическому управлению (В.Н. Гришина) совместно с Управлением кадров, последипломного образования и гигиенического воспитания населения (А.А. Пронина) в срок до 12 января 2015 г. обеспечить внесение соответствующих изменений и дополнений в положения о структурных подразделениях в связи с реализацией </w:t>
      </w:r>
      <w:hyperlink r:id="rId8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 xml:space="preserve"> и настоящего Приказа.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Руководителям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обеспечивать: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Ознакомление 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 </w:t>
      </w:r>
      <w:hyperlink r:id="rId9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и настоящим Приказом;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Принятие мер по исполнению </w:t>
      </w:r>
      <w:hyperlink r:id="rId10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 xml:space="preserve"> и включению принятых в установленном порядке к бухгалтерскому учету подарков, стоимость которых превышает 3 (три) тысячи рублей, в реестр федерального имущества;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Контроль за выполнением федеральными государственными гражданскими служащими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обязанности сообщать о получении ими подарка в связи с их должностным положением или в связи с исполнением ими служебных (должностных) обязанностей;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Осуществление проверки в соответствии с нормативными правовыми актами Российской Федерации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применять соответствующие меры ответственности;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Проведение мероприятий по формированию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негативного отношения к дарению подарков федеральным государственным гражданским служащим в связи с их должностным положением или в связи с исполнением ими служебных (должностных) обязанностей;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Осуществление комплекса организационных, разъяснительных и иных мер по соблюдению федеральными государственными гражданскими служащими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ограничений, касающихся получения подарков.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Руководителям подведомственных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обеспечивать: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7"/>
      <w:bookmarkEnd w:id="0"/>
      <w:r>
        <w:rPr>
          <w:rFonts w:ascii="Calibri" w:hAnsi="Calibri" w:cs="Calibri"/>
        </w:rPr>
        <w:lastRenderedPageBreak/>
        <w:t xml:space="preserve">7.1. Издание соответствующих локальных нормативных актов в соответствии с </w:t>
      </w:r>
      <w:hyperlink r:id="rId11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>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Ознакомление работников подведомственных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с нормативными актами, предусмотренными </w:t>
      </w:r>
      <w:hyperlink w:anchor="Par37" w:history="1">
        <w:r>
          <w:rPr>
            <w:rFonts w:ascii="Calibri" w:hAnsi="Calibri" w:cs="Calibri"/>
            <w:color w:val="0000FF"/>
          </w:rPr>
          <w:t>пунктом 7.1</w:t>
        </w:r>
      </w:hyperlink>
      <w:r>
        <w:rPr>
          <w:rFonts w:ascii="Calibri" w:hAnsi="Calibri" w:cs="Calibri"/>
        </w:rPr>
        <w:t xml:space="preserve"> настоящего Приказа;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Осуществление комплекса организационных, разъяснительных и иных мер по соблюдению работниками подведомственных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ограничений, касающихся получения подарков;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Проведение мероприятий по формированию в организациях,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негативного отношения к дарению подарков работникам в связи с их должностным положением или в связи с исполнением ими служебных (должностных) обязанностей;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Незамедлительное информирование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каждому случаю нарушения ограничений, касающихся получения подарков и порядка сдачи подарков, в целях осуществления проверки в соответствии с нормативными правовыми актами Российской Федерации и применение соответствующих мер ответственности.</w:t>
      </w:r>
    </w:p>
    <w:p w:rsidR="00FB5C1B" w:rsidRDefault="00FB5C1B" w:rsidP="00FB5C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исполнением настоящего приказа оставляю за собой.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FB5C1B" w:rsidRDefault="00FB5C1B" w:rsidP="00FB5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BFB" w:rsidRDefault="00966BFB">
      <w:bookmarkStart w:id="1" w:name="_GoBack"/>
      <w:bookmarkEnd w:id="1"/>
    </w:p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B"/>
    <w:rsid w:val="0014557C"/>
    <w:rsid w:val="00966BFB"/>
    <w:rsid w:val="00C21D67"/>
    <w:rsid w:val="00CD0FBC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126F-8246-4320-B728-E02DFC0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EA2BA0B3900CAA7535896FC30F85B52861F12D81FF7E8AF550ECFA1E4D6A7F1CF17E4E26136C27D443BB07AC71A1DB4B9C144B36E8D8cEl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EEA2BA0B3900CAA7535896FC30F85B52861F12D81FF7E8AF550ECFA1E4D6A7F1CF17E4E26136C27D443BB07AC71A1DB4B9C144B36E8D8cEl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EEA2BA0B3900CAA7535896FC30F85B52861F12D81FF7E8AF550ECFA1E4D6A7F1CF17E4E26136E20D443BB07AC71A1DB4B9C144B36E8D8cEl8L" TargetMode="External"/><Relationship Id="rId11" Type="http://schemas.openxmlformats.org/officeDocument/2006/relationships/hyperlink" Target="consultantplus://offline/ref=1D0EEA2BA0B3900CAA7535896FC30F85B52861F12D81FF7E8AF550ECFA1E4D6A7F1CF17E4E26136C27D443BB07AC71A1DB4B9C144B36E8D8cEl8L" TargetMode="External"/><Relationship Id="rId5" Type="http://schemas.openxmlformats.org/officeDocument/2006/relationships/hyperlink" Target="consultantplus://offline/ref=1D0EEA2BA0B3900CAA7535896FC30F85B52861F12D81FF7E8AF550ECFA1E4D6A7F1CF17E4E26136826D443BB07AC71A1DB4B9C144B36E8D8cEl8L" TargetMode="External"/><Relationship Id="rId10" Type="http://schemas.openxmlformats.org/officeDocument/2006/relationships/hyperlink" Target="consultantplus://offline/ref=1D0EEA2BA0B3900CAA7535896FC30F85B52861F12D81FF7E8AF550ECFA1E4D6A7F1CF17E4E26136C27D443BB07AC71A1DB4B9C144B36E8D8cEl8L" TargetMode="External"/><Relationship Id="rId4" Type="http://schemas.openxmlformats.org/officeDocument/2006/relationships/hyperlink" Target="consultantplus://offline/ref=1D0EEA2BA0B3900CAA7535896FC30F85B52465F32E86FF7E8AF550ECFA1E4D6A7F1CF17E4E2612682FD443BB07AC71A1DB4B9C144B36E8D8cEl8L" TargetMode="External"/><Relationship Id="rId9" Type="http://schemas.openxmlformats.org/officeDocument/2006/relationships/hyperlink" Target="consultantplus://offline/ref=1D0EEA2BA0B3900CAA7535896FC30F85B52861F12D81FF7E8AF550ECFA1E4D6A7F1CF17E4E26136C27D443BB07AC71A1DB4B9C144B36E8D8cE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2019-10-22T11:37:00Z</dcterms:created>
  <dcterms:modified xsi:type="dcterms:W3CDTF">2019-10-22T11:38:00Z</dcterms:modified>
</cp:coreProperties>
</file>